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023D22" w:rsidP="00F32855">
            <w:pPr>
              <w:ind w:left="99"/>
              <w:jc w:val="center"/>
            </w:pPr>
            <w:r>
              <w:t>North Carolina Auto Safety Inspection certification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023D22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023D22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B01E7"/>
    <w:rsid w:val="006B7C67"/>
    <w:rsid w:val="00A94725"/>
    <w:rsid w:val="00B775E1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2021-06-17T18:01:00Z</dcterms:created>
  <dcterms:modified xsi:type="dcterms:W3CDTF">2021-06-17T18:01:00Z</dcterms:modified>
</cp:coreProperties>
</file>